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Estimados padres de Eastmont Wee Wildcat y Wee Cougar,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La instrucción remota para estudiantes de preescolar comenzará el martes 7 de abril. Sin embargo, tenga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paciencia ya que anticipamos algunos problemas de inicio que podrían causar demoras.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La instrucción será muy diferente ya que es imposible replicar la instrucción y el aprendizaje que ocurre en la escuela. Nuestros niños necesitarán apoyo en casa de un hermano adulto o mayor para acceder a las actividades de aprendizaje.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Todas las actividades de aprendizaje son opcionales.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El método principal de instrucción será electrónico usando Google Classroom. Los estudiantes necesitarán el inicio de sesión del distrito escolar para acceder a las actividades de aprendizaje. </w:t>
      </w:r>
      <w:r w:rsidDel="00000000" w:rsidR="00000000" w:rsidRPr="00000000">
        <w:rPr>
          <w:b w:val="1"/>
          <w:rtl w:val="0"/>
        </w:rPr>
        <w:t xml:space="preserve">Envíe un correo electrónico al maestro de su hijo para recibir el inicio de sesión individual de su hijo.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Estudiantes de educación especial: Se brindarán actividades y apoyo adicionales de nuestros maestros y personal de servicio relacionado en el aula de Google, así como caso por caso.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¿Necesitas una computadora?</w:t>
      </w:r>
      <w:r w:rsidDel="00000000" w:rsidR="00000000" w:rsidRPr="00000000">
        <w:rPr>
          <w:rtl w:val="0"/>
        </w:rPr>
        <w:t xml:space="preserve"> Google Classroom está disponible en una computadora personal, tableta o teléfono que puede acceder a Internet. Los estudiantes que necesiten pedir prestado un Chromebook pueden sacar uno mientras dure el cierre de la escuela y deben devolverlo cuando se reanude la escuela. </w:t>
      </w:r>
      <w:r w:rsidDel="00000000" w:rsidR="00000000" w:rsidRPr="00000000">
        <w:rPr>
          <w:b w:val="1"/>
          <w:rtl w:val="0"/>
        </w:rPr>
        <w:t xml:space="preserve">Lacoche </w:t>
      </w:r>
      <w:r w:rsidDel="00000000" w:rsidR="00000000" w:rsidRPr="00000000">
        <w:rPr>
          <w:b w:val="1"/>
          <w:color w:val="353744"/>
          <w:rtl w:val="0"/>
        </w:rPr>
        <w:t xml:space="preserve">salida enserá el lunes 6 de abril en la escuela de su hijo entre las 11:30 y la 1:00 p.m. Los padres deberán conducir hasta el FRENTE del edificio, no dejarlos / recogerlos. La computadora será entregada a su automóvil. Los padres asumen toda la responsabilidad por cualquier daño o pérdida de los Chromebooks.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¿Necesitas acceso a internet? Charter ofrecerá acceso gratuito de banda ancha y Wi-Fi a Spectrum durante 60 días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 hogares conPre-K-12 </w:t>
      </w:r>
      <w:r w:rsidDel="00000000" w:rsidR="00000000" w:rsidRPr="00000000">
        <w:rPr>
          <w:rtl w:val="0"/>
        </w:rPr>
        <w:t xml:space="preserve">estudiantes dey / o estudiantes universitarios que aún no tienen una suscripción de banda ancha de Spectrum y en cualquier</w:t>
      </w:r>
      <w:r w:rsidDel="00000000" w:rsidR="00000000" w:rsidRPr="00000000">
        <w:rPr>
          <w:rtl w:val="0"/>
        </w:rPr>
        <w:t xml:space="preserve">nivel de servicio de hasta 100 Mbps. Para inscribirse llame al 1-844-488-8395. Las tarifas de instalación no se aplicarán a los nuevos hogares de estudiantes.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Comuníquese directamente con el maestro de su hijo para cualquier pregunta que tenga sobre el aprendizaje remoto. ¡Gracias nuevamente por asociarse con nosotros mientras todos trabajamos juntos para mantener a nuestros estudiantes comprometidos en el aprendizaje!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Terri Wynder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wyndert@eastmont206.org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Tina Brewer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brewert@eastmont206.org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Sonja Kniep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knieps@eastmont206.org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Heidi Reasor</w:t>
      </w:r>
    </w:p>
    <w:p w:rsidR="00000000" w:rsidDel="00000000" w:rsidP="00000000" w:rsidRDefault="00000000" w:rsidRPr="00000000" w14:paraId="0000001A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Reasorh@eastmont206.org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Administrador del programa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asorh@eastmont206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wyndert@eastmont206.org" TargetMode="External"/><Relationship Id="rId7" Type="http://schemas.openxmlformats.org/officeDocument/2006/relationships/hyperlink" Target="mailto:brewert@eastmont206.org" TargetMode="External"/><Relationship Id="rId8" Type="http://schemas.openxmlformats.org/officeDocument/2006/relationships/hyperlink" Target="mailto:knieps@eastmont20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